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75" w:rsidRDefault="00217175" w:rsidP="00217175">
      <w:pPr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217175" w:rsidRDefault="00217175" w:rsidP="00217175">
      <w:pPr>
        <w:rPr>
          <w:sz w:val="28"/>
          <w:szCs w:val="28"/>
        </w:rPr>
      </w:pPr>
      <w:r>
        <w:rPr>
          <w:sz w:val="28"/>
          <w:szCs w:val="28"/>
        </w:rPr>
        <w:t>Исполнительный комитет Большеметескинского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 2177 кв. м.  с кадастровым номером 16:40:040101:485.</w:t>
      </w:r>
    </w:p>
    <w:p w:rsidR="00217175" w:rsidRDefault="00217175" w:rsidP="0021717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Месторасположение земельного участка: Республика Татарстан, Тюлячинский  муниципальный район,  с.БольшиеМетески. </w:t>
      </w:r>
    </w:p>
    <w:p w:rsidR="00217175" w:rsidRDefault="00217175" w:rsidP="00217175">
      <w:pPr>
        <w:rPr>
          <w:sz w:val="28"/>
          <w:szCs w:val="28"/>
        </w:rPr>
      </w:pPr>
      <w:r>
        <w:rPr>
          <w:sz w:val="28"/>
          <w:szCs w:val="28"/>
        </w:rPr>
        <w:tab/>
        <w:t>Разрешенное использование: для ведения огородничества.</w:t>
      </w:r>
      <w:r>
        <w:rPr>
          <w:sz w:val="28"/>
          <w:szCs w:val="28"/>
        </w:rPr>
        <w:tab/>
        <w:t>Желающим арендовать данный земельный участок необходимо в течение одного месяца со дня опубликования данного объявления обратиться с заявлением в Исполнительный комитет Большеметескинского сельского поселения Тюлячинского муниципального района по адресу: Республика Татарстан, Тюлячинский район, с. БольшиеМетески, ул. Ф. Хусни, дом № 56А.</w:t>
      </w:r>
    </w:p>
    <w:p w:rsidR="00217175" w:rsidRDefault="00217175" w:rsidP="00217175">
      <w:pPr>
        <w:rPr>
          <w:sz w:val="28"/>
          <w:szCs w:val="28"/>
        </w:rPr>
      </w:pPr>
    </w:p>
    <w:p w:rsidR="00217175" w:rsidRDefault="00217175" w:rsidP="00217175">
      <w:pPr>
        <w:rPr>
          <w:sz w:val="28"/>
          <w:szCs w:val="28"/>
        </w:rPr>
      </w:pPr>
      <w:r>
        <w:rPr>
          <w:sz w:val="28"/>
          <w:szCs w:val="28"/>
        </w:rPr>
        <w:tab/>
        <w:t>Телефон для справок: 884360-54440</w:t>
      </w:r>
    </w:p>
    <w:p w:rsidR="00217175" w:rsidRDefault="00217175" w:rsidP="00217175">
      <w:pPr>
        <w:rPr>
          <w:sz w:val="28"/>
          <w:szCs w:val="28"/>
        </w:rPr>
      </w:pPr>
    </w:p>
    <w:p w:rsidR="00217175" w:rsidRDefault="00217175" w:rsidP="00217175">
      <w:pPr>
        <w:rPr>
          <w:sz w:val="28"/>
          <w:szCs w:val="28"/>
        </w:rPr>
      </w:pPr>
    </w:p>
    <w:p w:rsidR="00217175" w:rsidRDefault="00217175" w:rsidP="00217175">
      <w:pPr>
        <w:rPr>
          <w:sz w:val="28"/>
          <w:szCs w:val="28"/>
        </w:rPr>
      </w:pPr>
    </w:p>
    <w:p w:rsidR="00217175" w:rsidRDefault="00217175" w:rsidP="002171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Глава Большеметескинского</w:t>
      </w:r>
    </w:p>
    <w:p w:rsidR="00217175" w:rsidRDefault="00217175" w:rsidP="0021717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М.А. Валиуллин.</w:t>
      </w:r>
    </w:p>
    <w:p w:rsidR="00217175" w:rsidRDefault="00217175" w:rsidP="00217175">
      <w:pPr>
        <w:spacing w:after="0"/>
        <w:rPr>
          <w:sz w:val="28"/>
          <w:szCs w:val="28"/>
        </w:rPr>
      </w:pPr>
    </w:p>
    <w:p w:rsidR="000C2B7F" w:rsidRDefault="000C2B7F"/>
    <w:sectPr w:rsidR="000C2B7F" w:rsidSect="000C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7175"/>
    <w:rsid w:val="000C2B7F"/>
    <w:rsid w:val="0021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2015-12-28T13:11:00Z</dcterms:created>
  <dcterms:modified xsi:type="dcterms:W3CDTF">2015-12-28T13:12:00Z</dcterms:modified>
</cp:coreProperties>
</file>